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A9D46" w14:textId="77777777" w:rsidR="003049A3" w:rsidRPr="00932E45" w:rsidRDefault="003049A3" w:rsidP="003049A3">
      <w:pPr>
        <w:pStyle w:val="Bezproreda"/>
        <w:rPr>
          <w:rFonts w:cstheme="minorHAnsi"/>
          <w:b/>
        </w:rPr>
      </w:pPr>
      <w:r w:rsidRPr="00932E45">
        <w:rPr>
          <w:rFonts w:cstheme="minorHAnsi"/>
          <w:b/>
        </w:rPr>
        <w:t>HRVATSKA MATICA ISELJENIKA</w:t>
      </w:r>
    </w:p>
    <w:p w14:paraId="293026A7" w14:textId="77777777" w:rsidR="003049A3" w:rsidRPr="00932E45" w:rsidRDefault="003049A3" w:rsidP="003049A3">
      <w:pPr>
        <w:pStyle w:val="Bezproreda"/>
        <w:rPr>
          <w:rFonts w:cstheme="minorHAnsi"/>
          <w:b/>
        </w:rPr>
      </w:pPr>
      <w:r w:rsidRPr="00932E45">
        <w:rPr>
          <w:rFonts w:cstheme="minorHAnsi"/>
          <w:b/>
        </w:rPr>
        <w:t>Trg Stjepana Radića 3</w:t>
      </w:r>
    </w:p>
    <w:p w14:paraId="37478C31" w14:textId="77777777" w:rsidR="003049A3" w:rsidRPr="00932E45" w:rsidRDefault="003049A3" w:rsidP="00304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932E45">
        <w:rPr>
          <w:rFonts w:cstheme="minorHAnsi"/>
          <w:b/>
          <w:color w:val="000000"/>
        </w:rPr>
        <w:t>10000 ZAGREB</w:t>
      </w:r>
    </w:p>
    <w:p w14:paraId="4ED9FE21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</w:rPr>
      </w:pPr>
      <w:r w:rsidRPr="006A610B">
        <w:rPr>
          <w:rFonts w:cstheme="minorHAnsi"/>
          <w:bCs/>
          <w:color w:val="000000"/>
        </w:rPr>
        <w:t>OIB:28639480902</w:t>
      </w:r>
    </w:p>
    <w:p w14:paraId="1BF71906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187B745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7E8EC5D4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A610B">
        <w:rPr>
          <w:rFonts w:cstheme="minorHAnsi"/>
          <w:b/>
          <w:bCs/>
          <w:color w:val="000000"/>
        </w:rPr>
        <w:t>TROŠKOVNIK</w:t>
      </w:r>
    </w:p>
    <w:p w14:paraId="46484848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</w:p>
    <w:p w14:paraId="5E09CC25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A610B">
        <w:rPr>
          <w:rFonts w:cstheme="minorHAnsi"/>
          <w:color w:val="000000"/>
        </w:rPr>
        <w:t xml:space="preserve">Predmet nabave: </w:t>
      </w:r>
      <w:r w:rsidRPr="00412C9F">
        <w:rPr>
          <w:rFonts w:cstheme="minorHAnsi"/>
          <w:b/>
          <w:bCs/>
          <w:color w:val="000000"/>
        </w:rPr>
        <w:t>USLUGA SMJEŠTAJA I PREHRANE na bazi punog pansiona PREDAVAČA i POLAZNIKA ZIMSKE ŠKOLE HRVATSKOGA FOLKLORA  U RAZDOBLJU 2. – 13. siječnja 2024., veličina grupe oko 120 osoba,  te uz ispunjenje ostalih traženih uvjeta.</w:t>
      </w:r>
    </w:p>
    <w:p w14:paraId="38E9870D" w14:textId="77777777" w:rsidR="003049A3" w:rsidRPr="006A610B" w:rsidRDefault="003049A3" w:rsidP="003049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1EECEDE" w14:textId="77777777" w:rsidR="003049A3" w:rsidRPr="006A610B" w:rsidRDefault="003049A3" w:rsidP="003049A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6A610B">
        <w:rPr>
          <w:rFonts w:cstheme="minorHAnsi"/>
          <w:color w:val="000000"/>
        </w:rPr>
        <w:t>Ponuditelj nudi cijene Predmeta nabave putem ovog Troškovnika te je obvezan nuditi, odnosno</w:t>
      </w:r>
      <w:r>
        <w:rPr>
          <w:rFonts w:cstheme="minorHAnsi"/>
          <w:color w:val="000000"/>
        </w:rPr>
        <w:t xml:space="preserve"> </w:t>
      </w:r>
      <w:r w:rsidRPr="006A610B">
        <w:rPr>
          <w:rFonts w:cstheme="minorHAnsi"/>
          <w:color w:val="000000"/>
        </w:rPr>
        <w:t>ispuniti sve stavke Troškovnika. Nije prihvatljivo precrtavanje ili korigiranje zadane stavke</w:t>
      </w:r>
      <w:r>
        <w:rPr>
          <w:rFonts w:cstheme="minorHAnsi"/>
          <w:color w:val="000000"/>
        </w:rPr>
        <w:t xml:space="preserve"> </w:t>
      </w:r>
      <w:r w:rsidRPr="006A610B">
        <w:rPr>
          <w:rFonts w:cstheme="minorHAnsi"/>
          <w:color w:val="000000"/>
        </w:rPr>
        <w:t>Troškovnika. Roba/oprema/uređaj, koja je u Troškovniku navedena kao primjer smatra se</w:t>
      </w:r>
      <w:r>
        <w:rPr>
          <w:rFonts w:cstheme="minorHAnsi"/>
          <w:color w:val="000000"/>
        </w:rPr>
        <w:t xml:space="preserve"> </w:t>
      </w:r>
      <w:r w:rsidRPr="006A610B">
        <w:rPr>
          <w:rFonts w:cstheme="minorHAnsi"/>
          <w:color w:val="000000"/>
        </w:rPr>
        <w:t>ponuđenom, ako ponuditelj ne navede nikakvu drugu robu/opremu/uređaj na za to predviđenom</w:t>
      </w:r>
      <w:r>
        <w:rPr>
          <w:rFonts w:cstheme="minorHAnsi"/>
          <w:color w:val="000000"/>
        </w:rPr>
        <w:t xml:space="preserve"> </w:t>
      </w:r>
      <w:r w:rsidRPr="006A610B">
        <w:rPr>
          <w:rFonts w:cstheme="minorHAnsi"/>
          <w:color w:val="000000"/>
        </w:rPr>
        <w:t>mjestu.</w:t>
      </w:r>
    </w:p>
    <w:p w14:paraId="71830FFC" w14:textId="77777777" w:rsidR="003049A3" w:rsidRPr="006A610B" w:rsidRDefault="003049A3" w:rsidP="003049A3">
      <w:pPr>
        <w:pStyle w:val="NaslovA"/>
        <w:jc w:val="both"/>
        <w:rPr>
          <w:rFonts w:asciiTheme="minorHAnsi" w:hAnsiTheme="minorHAnsi" w:cstheme="minorHAnsi"/>
          <w:sz w:val="22"/>
          <w:szCs w:val="22"/>
        </w:rPr>
      </w:pPr>
      <w:r w:rsidRPr="006A610B">
        <w:rPr>
          <w:rFonts w:asciiTheme="minorHAnsi" w:hAnsiTheme="minorHAnsi" w:cstheme="minorHAnsi"/>
          <w:sz w:val="22"/>
          <w:szCs w:val="22"/>
        </w:rPr>
        <w:t>Ako ponuditelj nije u sustavu PDV-a ili je predmet nabave oslobođen PDV-a, u ponudbenom listu, na mjesto predviđeno za upis cijene ponude s PDV, upisuje se isti iznos kao što je upisan na mjestu predviđenom za upis cijene ponude bez PDV, a mjesto predviđeno za upis iznosa PDV-a ostavlja se prazno.</w:t>
      </w:r>
      <w:bookmarkStart w:id="0" w:name="_Toc316560514"/>
      <w:r w:rsidRPr="006A610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p w14:paraId="4C0921C5" w14:textId="77777777" w:rsidR="003049A3" w:rsidRPr="006A610B" w:rsidRDefault="003049A3" w:rsidP="003049A3">
      <w:pPr>
        <w:pStyle w:val="NaslovA"/>
        <w:jc w:val="both"/>
        <w:rPr>
          <w:rFonts w:asciiTheme="minorHAnsi" w:hAnsiTheme="minorHAnsi" w:cstheme="minorHAnsi"/>
          <w:color w:val="auto"/>
          <w:sz w:val="22"/>
          <w:szCs w:val="22"/>
          <w:lang w:eastAsia="hr-HR"/>
        </w:rPr>
      </w:pPr>
    </w:p>
    <w:p w14:paraId="156159B6" w14:textId="77777777" w:rsidR="003049A3" w:rsidRPr="006A610B" w:rsidRDefault="003049A3" w:rsidP="003049A3">
      <w:pPr>
        <w:pStyle w:val="NaslovA"/>
        <w:rPr>
          <w:rFonts w:asciiTheme="minorHAnsi" w:hAnsiTheme="minorHAnsi" w:cstheme="minorHAnsi"/>
          <w:color w:val="auto"/>
          <w:sz w:val="22"/>
          <w:szCs w:val="22"/>
          <w:lang w:eastAsia="hr-HR"/>
        </w:rPr>
      </w:pPr>
    </w:p>
    <w:p w14:paraId="52BB581C" w14:textId="77777777" w:rsidR="003049A3" w:rsidRPr="006A610B" w:rsidRDefault="003049A3" w:rsidP="003049A3">
      <w:pPr>
        <w:pStyle w:val="NaslovA"/>
        <w:rPr>
          <w:rFonts w:asciiTheme="minorHAnsi" w:hAnsiTheme="minorHAnsi" w:cstheme="minorHAnsi"/>
          <w:color w:val="auto"/>
          <w:sz w:val="22"/>
          <w:szCs w:val="2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3"/>
        <w:gridCol w:w="3505"/>
        <w:gridCol w:w="1134"/>
        <w:gridCol w:w="1276"/>
        <w:gridCol w:w="1275"/>
        <w:gridCol w:w="1129"/>
      </w:tblGrid>
      <w:tr w:rsidR="003049A3" w:rsidRPr="006A610B" w14:paraId="5155511C" w14:textId="77777777" w:rsidTr="00F07F13">
        <w:tc>
          <w:tcPr>
            <w:tcW w:w="743" w:type="dxa"/>
          </w:tcPr>
          <w:p w14:paraId="782FFE77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Redni broj</w:t>
            </w:r>
          </w:p>
        </w:tc>
        <w:tc>
          <w:tcPr>
            <w:tcW w:w="3505" w:type="dxa"/>
            <w:vAlign w:val="center"/>
          </w:tcPr>
          <w:p w14:paraId="64420254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Opis stavke</w:t>
            </w:r>
          </w:p>
        </w:tc>
        <w:tc>
          <w:tcPr>
            <w:tcW w:w="1134" w:type="dxa"/>
            <w:vAlign w:val="center"/>
          </w:tcPr>
          <w:p w14:paraId="53604E52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Količina</w:t>
            </w:r>
          </w:p>
        </w:tc>
        <w:tc>
          <w:tcPr>
            <w:tcW w:w="1276" w:type="dxa"/>
            <w:vAlign w:val="center"/>
          </w:tcPr>
          <w:p w14:paraId="30A978A8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Cijena bez PDV-a</w:t>
            </w:r>
          </w:p>
        </w:tc>
        <w:tc>
          <w:tcPr>
            <w:tcW w:w="1275" w:type="dxa"/>
            <w:vAlign w:val="center"/>
          </w:tcPr>
          <w:p w14:paraId="708688D7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Cijena s PDV-om</w:t>
            </w:r>
          </w:p>
        </w:tc>
        <w:tc>
          <w:tcPr>
            <w:tcW w:w="1129" w:type="dxa"/>
            <w:vAlign w:val="center"/>
          </w:tcPr>
          <w:p w14:paraId="743C88B4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Ukupno</w:t>
            </w:r>
          </w:p>
        </w:tc>
      </w:tr>
      <w:tr w:rsidR="003049A3" w:rsidRPr="006A610B" w14:paraId="3E6E004F" w14:textId="77777777" w:rsidTr="00F07F13">
        <w:tc>
          <w:tcPr>
            <w:tcW w:w="743" w:type="dxa"/>
            <w:vAlign w:val="center"/>
          </w:tcPr>
          <w:p w14:paraId="5115726B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1.</w:t>
            </w:r>
          </w:p>
        </w:tc>
        <w:tc>
          <w:tcPr>
            <w:tcW w:w="3505" w:type="dxa"/>
          </w:tcPr>
          <w:p w14:paraId="3ED34525" w14:textId="77777777" w:rsidR="003049A3" w:rsidRDefault="003049A3" w:rsidP="00F07F13">
            <w:pPr>
              <w:jc w:val="both"/>
              <w:rPr>
                <w:rFonts w:eastAsia="Times New Roman" w:cstheme="minorHAnsi"/>
              </w:rPr>
            </w:pPr>
            <w:r w:rsidRPr="00AA549A">
              <w:rPr>
                <w:rFonts w:eastAsia="Times New Roman" w:cstheme="minorHAnsi"/>
              </w:rPr>
              <w:t>Smještaj i prehrana</w:t>
            </w:r>
            <w:r>
              <w:rPr>
                <w:rFonts w:eastAsia="Times New Roman" w:cstheme="minorHAnsi"/>
              </w:rPr>
              <w:t xml:space="preserve"> </w:t>
            </w:r>
            <w:r w:rsidRPr="00AA549A">
              <w:rPr>
                <w:rFonts w:eastAsia="Times New Roman" w:cstheme="minorHAnsi"/>
              </w:rPr>
              <w:t xml:space="preserve">predavača </w:t>
            </w:r>
            <w:r>
              <w:rPr>
                <w:rFonts w:eastAsia="Times New Roman" w:cstheme="minorHAnsi"/>
              </w:rPr>
              <w:t>Zimske</w:t>
            </w:r>
            <w:r w:rsidRPr="00AA549A">
              <w:rPr>
                <w:rFonts w:eastAsia="Times New Roman" w:cstheme="minorHAnsi"/>
              </w:rPr>
              <w:t xml:space="preserve"> škole folklora (puni pansion</w:t>
            </w:r>
            <w:r>
              <w:rPr>
                <w:rFonts w:eastAsia="Times New Roman" w:cstheme="minorHAnsi"/>
              </w:rPr>
              <w:t xml:space="preserve"> </w:t>
            </w:r>
            <w:r w:rsidRPr="00AA549A">
              <w:rPr>
                <w:rFonts w:eastAsia="Times New Roman" w:cstheme="minorHAnsi"/>
              </w:rPr>
              <w:t>s boraviš</w:t>
            </w:r>
            <w:r>
              <w:rPr>
                <w:rFonts w:eastAsia="Times New Roman" w:cstheme="minorHAnsi"/>
              </w:rPr>
              <w:t>.</w:t>
            </w:r>
            <w:r w:rsidRPr="00AA549A">
              <w:rPr>
                <w:rFonts w:eastAsia="Times New Roman" w:cstheme="minorHAnsi"/>
              </w:rPr>
              <w:t xml:space="preserve"> pristojbom): </w:t>
            </w:r>
            <w:r>
              <w:rPr>
                <w:rFonts w:eastAsia="Times New Roman" w:cstheme="minorHAnsi"/>
              </w:rPr>
              <w:t>od 2. do 13. siječnja 2024. (počinje se ručkom, završava doručkom).</w:t>
            </w:r>
          </w:p>
          <w:p w14:paraId="4A1060DA" w14:textId="77777777" w:rsidR="003049A3" w:rsidRPr="00E31CFE" w:rsidRDefault="003049A3" w:rsidP="00F07F13">
            <w:pPr>
              <w:jc w:val="both"/>
              <w:rPr>
                <w:rFonts w:eastAsia="Times New Roman" w:cstheme="minorHAnsi"/>
              </w:rPr>
            </w:pPr>
            <w:r w:rsidRPr="00AA549A">
              <w:rPr>
                <w:rFonts w:eastAsia="Times New Roman" w:cstheme="minorHAnsi"/>
              </w:rPr>
              <w:t>Jednokrevetne i dvokrevetne sobe</w:t>
            </w:r>
            <w:r>
              <w:rPr>
                <w:rFonts w:eastAsia="Times New Roman"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14:paraId="71605ED0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276" w:type="dxa"/>
          </w:tcPr>
          <w:p w14:paraId="192246AE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275" w:type="dxa"/>
          </w:tcPr>
          <w:p w14:paraId="52FE3117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129" w:type="dxa"/>
          </w:tcPr>
          <w:p w14:paraId="7CAE1BD0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3049A3" w:rsidRPr="006A610B" w14:paraId="3CD8F3BA" w14:textId="77777777" w:rsidTr="00F07F13">
        <w:tc>
          <w:tcPr>
            <w:tcW w:w="743" w:type="dxa"/>
            <w:vAlign w:val="center"/>
          </w:tcPr>
          <w:p w14:paraId="1D0EB962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2.</w:t>
            </w:r>
          </w:p>
        </w:tc>
        <w:tc>
          <w:tcPr>
            <w:tcW w:w="3505" w:type="dxa"/>
          </w:tcPr>
          <w:p w14:paraId="58EAA08B" w14:textId="77777777" w:rsidR="003049A3" w:rsidRDefault="003049A3" w:rsidP="00F07F13">
            <w:pPr>
              <w:jc w:val="both"/>
              <w:rPr>
                <w:rFonts w:cstheme="minorHAnsi"/>
              </w:rPr>
            </w:pPr>
            <w:r w:rsidRPr="00AA549A">
              <w:rPr>
                <w:rFonts w:cstheme="minorHAnsi"/>
              </w:rPr>
              <w:t xml:space="preserve">Smještaj i prehrana za cijelu grupu polaznika </w:t>
            </w:r>
            <w:r>
              <w:rPr>
                <w:rFonts w:cstheme="minorHAnsi"/>
              </w:rPr>
              <w:t>Z</w:t>
            </w:r>
            <w:r w:rsidRPr="00AA549A">
              <w:rPr>
                <w:rFonts w:cstheme="minorHAnsi"/>
              </w:rPr>
              <w:t>ŠHF koji sami plaćaju uslugu, p</w:t>
            </w:r>
            <w:r>
              <w:rPr>
                <w:rFonts w:cstheme="minorHAnsi"/>
              </w:rPr>
              <w:t>rema</w:t>
            </w:r>
            <w:r w:rsidRPr="00AA549A">
              <w:rPr>
                <w:rFonts w:cstheme="minorHAnsi"/>
              </w:rPr>
              <w:t xml:space="preserve"> istim uvjetima kao pod 1. (oko </w:t>
            </w:r>
            <w:r>
              <w:rPr>
                <w:rFonts w:cstheme="minorHAnsi"/>
              </w:rPr>
              <w:t>105</w:t>
            </w:r>
            <w:r w:rsidRPr="00AA549A">
              <w:rPr>
                <w:rFonts w:cstheme="minorHAnsi"/>
              </w:rPr>
              <w:t xml:space="preserve"> polaznika u </w:t>
            </w:r>
            <w:r>
              <w:rPr>
                <w:rFonts w:cstheme="minorHAnsi"/>
              </w:rPr>
              <w:t xml:space="preserve">2 i 3-krevetnim </w:t>
            </w:r>
            <w:r w:rsidRPr="00AA549A">
              <w:rPr>
                <w:rFonts w:cstheme="minorHAnsi"/>
              </w:rPr>
              <w:t>sobam</w:t>
            </w:r>
            <w:r>
              <w:rPr>
                <w:rFonts w:cstheme="minorHAnsi"/>
              </w:rPr>
              <w:t xml:space="preserve">a.) </w:t>
            </w:r>
          </w:p>
          <w:p w14:paraId="3C1DDA53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  <w:r w:rsidRPr="00AA549A">
              <w:rPr>
                <w:rFonts w:cstheme="minorHAnsi"/>
              </w:rPr>
              <w:t>Priložiti izjavu o raspoloživosti kapaciteta i s garantiranom cijenom punog pansiona s pristojbom</w:t>
            </w:r>
            <w:r>
              <w:rPr>
                <w:rFonts w:cstheme="minorHAnsi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604D7638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276" w:type="dxa"/>
          </w:tcPr>
          <w:p w14:paraId="16BD3AE8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275" w:type="dxa"/>
          </w:tcPr>
          <w:p w14:paraId="748993B8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129" w:type="dxa"/>
          </w:tcPr>
          <w:p w14:paraId="5CF4F7F2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3049A3" w:rsidRPr="006A610B" w14:paraId="0296E8CF" w14:textId="77777777" w:rsidTr="00F07F13">
        <w:tc>
          <w:tcPr>
            <w:tcW w:w="743" w:type="dxa"/>
            <w:vAlign w:val="center"/>
          </w:tcPr>
          <w:p w14:paraId="6A0B073A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 w:rsidRPr="006A610B">
              <w:rPr>
                <w:rFonts w:eastAsia="Times New Roman" w:cstheme="minorHAnsi"/>
                <w:b/>
              </w:rPr>
              <w:t>3.</w:t>
            </w:r>
          </w:p>
        </w:tc>
        <w:tc>
          <w:tcPr>
            <w:tcW w:w="3505" w:type="dxa"/>
          </w:tcPr>
          <w:p w14:paraId="4421220C" w14:textId="77777777" w:rsidR="003049A3" w:rsidRDefault="003049A3" w:rsidP="00F07F13">
            <w:pPr>
              <w:jc w:val="both"/>
              <w:rPr>
                <w:rFonts w:cstheme="minorHAnsi"/>
              </w:rPr>
            </w:pPr>
            <w:r w:rsidRPr="00AA549A">
              <w:rPr>
                <w:rFonts w:cstheme="minorHAnsi"/>
              </w:rPr>
              <w:t xml:space="preserve">Korištenje </w:t>
            </w:r>
            <w:r>
              <w:rPr>
                <w:rFonts w:cstheme="minorHAnsi"/>
              </w:rPr>
              <w:t>triju</w:t>
            </w:r>
            <w:r w:rsidRPr="00AA549A">
              <w:rPr>
                <w:rFonts w:cstheme="minorHAnsi"/>
              </w:rPr>
              <w:t xml:space="preserve"> dvorana  za potrebe glazbene </w:t>
            </w:r>
            <w:r>
              <w:rPr>
                <w:rFonts w:cstheme="minorHAnsi"/>
              </w:rPr>
              <w:t xml:space="preserve">i plesne </w:t>
            </w:r>
            <w:r w:rsidRPr="00AA549A">
              <w:rPr>
                <w:rFonts w:cstheme="minorHAnsi"/>
              </w:rPr>
              <w:t>nastave</w:t>
            </w:r>
            <w:r>
              <w:rPr>
                <w:rFonts w:cstheme="minorHAnsi"/>
              </w:rPr>
              <w:t>, večernjih programa i završne priredbe,</w:t>
            </w:r>
            <w:r w:rsidRPr="00AA549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 kojih jedna mora biti velika dvorana,</w:t>
            </w:r>
            <w:r w:rsidRPr="00AA549A">
              <w:rPr>
                <w:rFonts w:cstheme="minorHAnsi"/>
              </w:rPr>
              <w:t xml:space="preserve"> plus skladišni prostor pod ključem za </w:t>
            </w:r>
            <w:r w:rsidRPr="00AA549A">
              <w:rPr>
                <w:rFonts w:cstheme="minorHAnsi"/>
              </w:rPr>
              <w:lastRenderedPageBreak/>
              <w:t xml:space="preserve">narodne nošnje i instrumente za cijelo vrijeme trajanja </w:t>
            </w:r>
            <w:r>
              <w:rPr>
                <w:rFonts w:cstheme="minorHAnsi"/>
              </w:rPr>
              <w:t>Z</w:t>
            </w:r>
            <w:r w:rsidRPr="00AA549A">
              <w:rPr>
                <w:rFonts w:cstheme="minorHAnsi"/>
              </w:rPr>
              <w:t>ŠHF</w:t>
            </w:r>
            <w:r>
              <w:rPr>
                <w:rFonts w:cstheme="minorHAnsi"/>
              </w:rPr>
              <w:t xml:space="preserve">. </w:t>
            </w:r>
          </w:p>
          <w:p w14:paraId="4624085E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  <w:r>
              <w:rPr>
                <w:rFonts w:cstheme="minorHAnsi"/>
              </w:rPr>
              <w:t>Sve dvorane moraju imati grijanje.</w:t>
            </w:r>
          </w:p>
        </w:tc>
        <w:tc>
          <w:tcPr>
            <w:tcW w:w="1134" w:type="dxa"/>
            <w:vAlign w:val="center"/>
          </w:tcPr>
          <w:p w14:paraId="6F61C81A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276" w:type="dxa"/>
          </w:tcPr>
          <w:p w14:paraId="15467201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275" w:type="dxa"/>
          </w:tcPr>
          <w:p w14:paraId="4A903AD9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129" w:type="dxa"/>
          </w:tcPr>
          <w:p w14:paraId="1A2E704D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3049A3" w:rsidRPr="006A610B" w14:paraId="107ADA18" w14:textId="77777777" w:rsidTr="00F07F13">
        <w:tc>
          <w:tcPr>
            <w:tcW w:w="743" w:type="dxa"/>
            <w:vAlign w:val="center"/>
          </w:tcPr>
          <w:p w14:paraId="726DEE77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4. </w:t>
            </w:r>
          </w:p>
        </w:tc>
        <w:tc>
          <w:tcPr>
            <w:tcW w:w="3505" w:type="dxa"/>
          </w:tcPr>
          <w:p w14:paraId="7E623DF2" w14:textId="77777777" w:rsidR="003049A3" w:rsidRPr="00AA549A" w:rsidRDefault="003049A3" w:rsidP="00F07F13">
            <w:pPr>
              <w:jc w:val="both"/>
              <w:rPr>
                <w:rFonts w:cstheme="minorHAnsi"/>
              </w:rPr>
            </w:pPr>
            <w:r w:rsidRPr="00AA549A">
              <w:rPr>
                <w:rFonts w:cstheme="minorHAnsi"/>
              </w:rPr>
              <w:t>Mogućnost korištenja  za potrebe</w:t>
            </w:r>
            <w:r>
              <w:rPr>
                <w:rFonts w:cstheme="minorHAnsi"/>
              </w:rPr>
              <w:t xml:space="preserve"> </w:t>
            </w:r>
            <w:r w:rsidRPr="00AA549A">
              <w:rPr>
                <w:rFonts w:cstheme="minorHAnsi"/>
              </w:rPr>
              <w:t>školske</w:t>
            </w:r>
            <w:r>
              <w:rPr>
                <w:rFonts w:cstheme="minorHAnsi"/>
              </w:rPr>
              <w:t xml:space="preserve"> </w:t>
            </w:r>
            <w:r w:rsidRPr="00AA549A">
              <w:rPr>
                <w:rFonts w:cstheme="minorHAnsi"/>
              </w:rPr>
              <w:t>nastave</w:t>
            </w:r>
            <w:r>
              <w:rPr>
                <w:rFonts w:cstheme="minorHAnsi"/>
              </w:rPr>
              <w:t xml:space="preserve"> i večernjih programa: </w:t>
            </w:r>
            <w:r w:rsidRPr="00AA549A">
              <w:rPr>
                <w:rFonts w:cstheme="minorHAnsi"/>
              </w:rPr>
              <w:t xml:space="preserve">školske ili </w:t>
            </w:r>
            <w:proofErr w:type="spellStart"/>
            <w:r w:rsidRPr="00AA549A">
              <w:rPr>
                <w:rFonts w:cstheme="minorHAnsi"/>
              </w:rPr>
              <w:t>flip-chart</w:t>
            </w:r>
            <w:proofErr w:type="spellEnd"/>
            <w:r w:rsidRPr="00AA549A">
              <w:rPr>
                <w:rFonts w:cstheme="minorHAnsi"/>
              </w:rPr>
              <w:t xml:space="preserve"> ploče (3 kom),</w:t>
            </w:r>
            <w:r>
              <w:rPr>
                <w:rFonts w:cstheme="minorHAnsi"/>
              </w:rPr>
              <w:t xml:space="preserve"> </w:t>
            </w:r>
            <w:r w:rsidRPr="00AA549A">
              <w:rPr>
                <w:rFonts w:cstheme="minorHAnsi"/>
              </w:rPr>
              <w:t>TV prijemnika velikog ekrana,</w:t>
            </w:r>
            <w:r>
              <w:rPr>
                <w:rFonts w:cstheme="minorHAnsi"/>
              </w:rPr>
              <w:t xml:space="preserve"> </w:t>
            </w:r>
            <w:r w:rsidRPr="00AA549A">
              <w:rPr>
                <w:rFonts w:cstheme="minorHAnsi"/>
              </w:rPr>
              <w:t>projektora,</w:t>
            </w:r>
            <w:r>
              <w:rPr>
                <w:rFonts w:cstheme="minorHAnsi"/>
              </w:rPr>
              <w:t xml:space="preserve"> </w:t>
            </w:r>
            <w:r w:rsidRPr="00AA549A">
              <w:rPr>
                <w:rFonts w:cstheme="minorHAnsi"/>
              </w:rPr>
              <w:t>platna za projekcije, glazbene linije sa zvučnicima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14:paraId="19EF6148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276" w:type="dxa"/>
          </w:tcPr>
          <w:p w14:paraId="0F73BE15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275" w:type="dxa"/>
          </w:tcPr>
          <w:p w14:paraId="664FE493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129" w:type="dxa"/>
          </w:tcPr>
          <w:p w14:paraId="2200B70B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  <w:tr w:rsidR="003049A3" w:rsidRPr="006A610B" w14:paraId="36AC9B91" w14:textId="77777777" w:rsidTr="00F07F13">
        <w:tc>
          <w:tcPr>
            <w:tcW w:w="743" w:type="dxa"/>
            <w:vAlign w:val="center"/>
          </w:tcPr>
          <w:p w14:paraId="540D8DEE" w14:textId="77777777" w:rsidR="003049A3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5.</w:t>
            </w:r>
          </w:p>
        </w:tc>
        <w:tc>
          <w:tcPr>
            <w:tcW w:w="3505" w:type="dxa"/>
          </w:tcPr>
          <w:p w14:paraId="270ABAAE" w14:textId="77777777" w:rsidR="003049A3" w:rsidRPr="00AA549A" w:rsidRDefault="003049A3" w:rsidP="00F07F13">
            <w:pPr>
              <w:jc w:val="both"/>
              <w:rPr>
                <w:rFonts w:cstheme="minorHAnsi"/>
              </w:rPr>
            </w:pPr>
            <w:r w:rsidRPr="00AA549A">
              <w:rPr>
                <w:rFonts w:cstheme="minorHAnsi"/>
              </w:rPr>
              <w:t>Blizina:</w:t>
            </w:r>
            <w:r>
              <w:rPr>
                <w:rFonts w:cstheme="minorHAnsi"/>
              </w:rPr>
              <w:t xml:space="preserve"> </w:t>
            </w:r>
            <w:r w:rsidRPr="00AA549A">
              <w:rPr>
                <w:rFonts w:cstheme="minorHAnsi"/>
              </w:rPr>
              <w:t xml:space="preserve">Zdravstvene ustanove (Hitne pomoći, ambulante i bolnice </w:t>
            </w:r>
            <w:r>
              <w:rPr>
                <w:rFonts w:cstheme="minorHAnsi"/>
              </w:rPr>
              <w:t>(</w:t>
            </w:r>
            <w:r w:rsidRPr="00AA549A">
              <w:rPr>
                <w:rFonts w:cstheme="minorHAnsi"/>
              </w:rPr>
              <w:t>0-24)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  <w:vAlign w:val="center"/>
          </w:tcPr>
          <w:p w14:paraId="61A8692B" w14:textId="77777777" w:rsidR="003049A3" w:rsidRPr="006A610B" w:rsidRDefault="003049A3" w:rsidP="00F07F13">
            <w:pPr>
              <w:jc w:val="center"/>
              <w:rPr>
                <w:rFonts w:eastAsia="Times New Roman" w:cstheme="minorHAnsi"/>
                <w:b/>
              </w:rPr>
            </w:pPr>
          </w:p>
        </w:tc>
        <w:tc>
          <w:tcPr>
            <w:tcW w:w="1276" w:type="dxa"/>
          </w:tcPr>
          <w:p w14:paraId="14D78D29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275" w:type="dxa"/>
          </w:tcPr>
          <w:p w14:paraId="2C4F1F02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1129" w:type="dxa"/>
          </w:tcPr>
          <w:p w14:paraId="726563A5" w14:textId="77777777" w:rsidR="003049A3" w:rsidRPr="006A610B" w:rsidRDefault="003049A3" w:rsidP="00F07F13">
            <w:pPr>
              <w:jc w:val="both"/>
              <w:rPr>
                <w:rFonts w:eastAsia="Times New Roman" w:cstheme="minorHAnsi"/>
                <w:b/>
              </w:rPr>
            </w:pPr>
          </w:p>
        </w:tc>
      </w:tr>
    </w:tbl>
    <w:p w14:paraId="16D8CF70" w14:textId="77777777" w:rsidR="003049A3" w:rsidRPr="006A610B" w:rsidRDefault="003049A3" w:rsidP="003049A3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169AB34A" w14:textId="77777777" w:rsidR="003049A3" w:rsidRPr="006A610B" w:rsidRDefault="003049A3" w:rsidP="003049A3">
      <w:pPr>
        <w:tabs>
          <w:tab w:val="left" w:pos="5835"/>
        </w:tabs>
        <w:jc w:val="right"/>
        <w:rPr>
          <w:rFonts w:eastAsia="Times New Roman" w:cstheme="minorHAnsi"/>
        </w:rPr>
      </w:pPr>
    </w:p>
    <w:p w14:paraId="47DCC8D1" w14:textId="77777777" w:rsidR="003049A3" w:rsidRPr="006A610B" w:rsidRDefault="003049A3" w:rsidP="003049A3">
      <w:pPr>
        <w:tabs>
          <w:tab w:val="left" w:pos="5835"/>
        </w:tabs>
        <w:jc w:val="right"/>
        <w:rPr>
          <w:rFonts w:eastAsia="Times New Roman" w:cstheme="minorHAnsi"/>
          <w:b/>
        </w:rPr>
      </w:pPr>
      <w:r w:rsidRPr="006A610B">
        <w:rPr>
          <w:rFonts w:eastAsia="Times New Roman" w:cstheme="minorHAnsi"/>
          <w:b/>
        </w:rPr>
        <w:t>Ponuditelj:</w:t>
      </w:r>
    </w:p>
    <w:p w14:paraId="7C10D6D5" w14:textId="77777777" w:rsidR="003049A3" w:rsidRDefault="003049A3" w:rsidP="003049A3">
      <w:pPr>
        <w:tabs>
          <w:tab w:val="left" w:pos="5835"/>
        </w:tabs>
        <w:jc w:val="right"/>
        <w:rPr>
          <w:rFonts w:eastAsia="Times New Roman" w:cstheme="minorHAnsi"/>
        </w:rPr>
      </w:pPr>
      <w:r w:rsidRPr="006A610B">
        <w:rPr>
          <w:rFonts w:eastAsia="Times New Roman" w:cstheme="minorHAnsi"/>
        </w:rPr>
        <w:t>(Potpis i pečat)</w:t>
      </w:r>
    </w:p>
    <w:p w14:paraId="3A9E66B4" w14:textId="77777777" w:rsidR="00FE485B" w:rsidRDefault="00FE485B"/>
    <w:sectPr w:rsidR="00FE4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A3"/>
    <w:rsid w:val="003049A3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CCB3"/>
  <w15:chartTrackingRefBased/>
  <w15:docId w15:val="{13DB0573-E6F0-49E7-ABFE-A90B452B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9A3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A">
    <w:name w:val="Naslov A"/>
    <w:basedOn w:val="Normal"/>
    <w:rsid w:val="003049A3"/>
    <w:pPr>
      <w:spacing w:after="0" w:line="240" w:lineRule="auto"/>
    </w:pPr>
    <w:rPr>
      <w:rFonts w:ascii="Tahoma" w:eastAsia="Times New Roman" w:hAnsi="Tahoma" w:cs="Tahoma"/>
      <w:b/>
      <w:color w:val="000000"/>
      <w:sz w:val="20"/>
      <w:szCs w:val="20"/>
    </w:rPr>
  </w:style>
  <w:style w:type="paragraph" w:styleId="Bezproreda">
    <w:name w:val="No Spacing"/>
    <w:uiPriority w:val="1"/>
    <w:qFormat/>
    <w:rsid w:val="003049A3"/>
    <w:pPr>
      <w:spacing w:after="0" w:line="240" w:lineRule="auto"/>
    </w:pPr>
    <w:rPr>
      <w:kern w:val="0"/>
      <w14:ligatures w14:val="none"/>
    </w:rPr>
  </w:style>
  <w:style w:type="table" w:styleId="Reetkatablice">
    <w:name w:val="Table Grid"/>
    <w:basedOn w:val="Obinatablica"/>
    <w:uiPriority w:val="59"/>
    <w:rsid w:val="003049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Starčević</dc:creator>
  <cp:keywords/>
  <dc:description/>
  <cp:lastModifiedBy>Lucija Starčević</cp:lastModifiedBy>
  <cp:revision>1</cp:revision>
  <dcterms:created xsi:type="dcterms:W3CDTF">2023-10-10T10:26:00Z</dcterms:created>
  <dcterms:modified xsi:type="dcterms:W3CDTF">2023-10-10T10:27:00Z</dcterms:modified>
</cp:coreProperties>
</file>